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A0F" w:rsidRDefault="006C1A0F" w:rsidP="006C1A0F">
      <w:pPr>
        <w:spacing w:after="0" w:line="240" w:lineRule="auto"/>
        <w:ind w:firstLine="7371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Приложение № 1 </w:t>
      </w:r>
    </w:p>
    <w:p w:rsidR="006C1A0F" w:rsidRDefault="006C1A0F" w:rsidP="006C1A0F">
      <w:pPr>
        <w:spacing w:after="0" w:line="240" w:lineRule="auto"/>
        <w:ind w:left="7371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Правилам приема по программам СПО</w:t>
      </w:r>
    </w:p>
    <w:p w:rsidR="006C1A0F" w:rsidRPr="00E74193" w:rsidRDefault="006C1A0F" w:rsidP="006C1A0F">
      <w:pPr>
        <w:spacing w:after="0" w:line="240" w:lineRule="auto"/>
        <w:ind w:right="-31"/>
        <w:jc w:val="center"/>
        <w:rPr>
          <w:rFonts w:ascii="Times New Roman" w:hAnsi="Times New Roman"/>
          <w:b/>
          <w:sz w:val="24"/>
          <w:szCs w:val="24"/>
        </w:rPr>
      </w:pPr>
      <w:r w:rsidRPr="00E7419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 xml:space="preserve">еречень специальностей, по которым </w:t>
      </w:r>
      <w:r w:rsidRPr="00FB5584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Pr="00E741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 xml:space="preserve">Самарский государственный университет путей сообщения» объявляет прием в соответствии с лицензией на осуществление образовательной деятельности (с выделением форм получения образования) и требования к уровню образования, которое необходимо для поступления на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обучение по программам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среднего профессионального образования в 2021</w:t>
      </w:r>
      <w:r w:rsidRPr="00E74193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6C1A0F" w:rsidRDefault="006C1A0F" w:rsidP="001D5E7F">
      <w:pPr>
        <w:spacing w:after="0" w:line="240" w:lineRule="auto"/>
        <w:ind w:left="-426" w:right="-739"/>
        <w:jc w:val="center"/>
        <w:rPr>
          <w:rFonts w:ascii="Times New Roman" w:hAnsi="Times New Roman"/>
          <w:b/>
          <w:sz w:val="24"/>
          <w:szCs w:val="24"/>
        </w:rPr>
      </w:pPr>
    </w:p>
    <w:p w:rsidR="001D5E7F" w:rsidRPr="00E74193" w:rsidRDefault="001D5E7F" w:rsidP="001D5E7F">
      <w:pPr>
        <w:spacing w:after="0" w:line="240" w:lineRule="auto"/>
        <w:ind w:left="-426" w:right="-73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</w:t>
      </w:r>
      <w:r w:rsidRPr="00306CA2">
        <w:rPr>
          <w:rFonts w:ascii="Times New Roman" w:hAnsi="Times New Roman"/>
          <w:b/>
          <w:sz w:val="24"/>
          <w:szCs w:val="24"/>
        </w:rPr>
        <w:t>илиал СамГУПС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proofErr w:type="gramStart"/>
      <w:r>
        <w:rPr>
          <w:rFonts w:ascii="Times New Roman" w:hAnsi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/>
          <w:b/>
          <w:sz w:val="24"/>
          <w:szCs w:val="24"/>
        </w:rPr>
        <w:t>. Ртищево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343"/>
        <w:gridCol w:w="5160"/>
        <w:gridCol w:w="1024"/>
        <w:gridCol w:w="1017"/>
        <w:gridCol w:w="989"/>
        <w:gridCol w:w="989"/>
        <w:gridCol w:w="988"/>
        <w:gridCol w:w="989"/>
        <w:gridCol w:w="1017"/>
        <w:gridCol w:w="1110"/>
      </w:tblGrid>
      <w:tr w:rsidR="001D5E7F" w:rsidRPr="001C5006" w:rsidTr="007520F0">
        <w:trPr>
          <w:trHeight w:val="108"/>
          <w:jc w:val="center"/>
        </w:trPr>
        <w:tc>
          <w:tcPr>
            <w:tcW w:w="1446" w:type="dxa"/>
            <w:vMerge w:val="restart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AE2">
              <w:rPr>
                <w:rFonts w:ascii="Times New Roman" w:hAnsi="Times New Roman"/>
                <w:b/>
                <w:bCs/>
                <w:sz w:val="24"/>
                <w:szCs w:val="24"/>
              </w:rPr>
              <w:t>Код укруп</w:t>
            </w:r>
            <w:r w:rsidRPr="00401AE2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ненной группы направлений подготовки (специально</w:t>
            </w:r>
            <w:r w:rsidRPr="00401AE2">
              <w:rPr>
                <w:rFonts w:ascii="Times New Roman" w:hAnsi="Times New Roman"/>
                <w:b/>
                <w:bCs/>
                <w:sz w:val="24"/>
                <w:szCs w:val="24"/>
              </w:rPr>
              <w:softHyphen/>
              <w:t>стей)</w:t>
            </w:r>
          </w:p>
        </w:tc>
        <w:tc>
          <w:tcPr>
            <w:tcW w:w="5575" w:type="dxa"/>
            <w:vMerge w:val="restart"/>
            <w:vAlign w:val="center"/>
          </w:tcPr>
          <w:p w:rsidR="001D5E7F" w:rsidRPr="00401AE2" w:rsidRDefault="001D5E7F" w:rsidP="007520F0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AE2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укрупненных групп направлений подготовки (специальностей)</w:t>
            </w:r>
          </w:p>
        </w:tc>
        <w:tc>
          <w:tcPr>
            <w:tcW w:w="4323" w:type="dxa"/>
            <w:gridSpan w:val="4"/>
            <w:vAlign w:val="center"/>
          </w:tcPr>
          <w:p w:rsidR="001D5E7F" w:rsidRPr="00401AE2" w:rsidRDefault="001D5E7F" w:rsidP="007520F0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AE2">
              <w:rPr>
                <w:rFonts w:ascii="Times New Roman" w:hAnsi="Times New Roman"/>
                <w:b/>
                <w:sz w:val="24"/>
                <w:szCs w:val="24"/>
              </w:rPr>
              <w:t>На базе 9 классов</w:t>
            </w:r>
          </w:p>
          <w:p w:rsidR="001D5E7F" w:rsidRPr="00401AE2" w:rsidRDefault="001D5E7F" w:rsidP="007520F0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AE2">
              <w:rPr>
                <w:rFonts w:ascii="Times New Roman" w:hAnsi="Times New Roman"/>
                <w:b/>
                <w:sz w:val="24"/>
                <w:szCs w:val="24"/>
              </w:rPr>
              <w:t>(результаты освоения программы основного общего образования)</w:t>
            </w:r>
          </w:p>
        </w:tc>
        <w:tc>
          <w:tcPr>
            <w:tcW w:w="4416" w:type="dxa"/>
            <w:gridSpan w:val="4"/>
            <w:vAlign w:val="center"/>
          </w:tcPr>
          <w:p w:rsidR="001D5E7F" w:rsidRPr="00401AE2" w:rsidRDefault="001D5E7F" w:rsidP="007520F0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AE2">
              <w:rPr>
                <w:rFonts w:ascii="Times New Roman" w:hAnsi="Times New Roman"/>
                <w:b/>
                <w:sz w:val="24"/>
                <w:szCs w:val="24"/>
              </w:rPr>
              <w:t>На базе 11 классов</w:t>
            </w:r>
          </w:p>
          <w:p w:rsidR="001D5E7F" w:rsidRPr="00401AE2" w:rsidRDefault="001D5E7F" w:rsidP="007520F0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AE2">
              <w:rPr>
                <w:rFonts w:ascii="Times New Roman" w:hAnsi="Times New Roman"/>
                <w:b/>
                <w:sz w:val="24"/>
                <w:szCs w:val="24"/>
              </w:rPr>
              <w:t>(результаты освоения программы среднего общего образования)</w:t>
            </w:r>
          </w:p>
        </w:tc>
      </w:tr>
      <w:tr w:rsidR="001D5E7F" w:rsidRPr="001C5006" w:rsidTr="007520F0">
        <w:trPr>
          <w:trHeight w:val="239"/>
          <w:jc w:val="center"/>
        </w:trPr>
        <w:tc>
          <w:tcPr>
            <w:tcW w:w="1446" w:type="dxa"/>
            <w:vMerge/>
            <w:vAlign w:val="center"/>
          </w:tcPr>
          <w:p w:rsidR="001D5E7F" w:rsidRPr="00401AE2" w:rsidRDefault="001D5E7F" w:rsidP="007520F0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5" w:type="dxa"/>
            <w:vMerge/>
            <w:vAlign w:val="center"/>
          </w:tcPr>
          <w:p w:rsidR="001D5E7F" w:rsidRPr="00401AE2" w:rsidRDefault="001D5E7F" w:rsidP="007520F0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95" w:type="dxa"/>
            <w:gridSpan w:val="2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AE2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2128" w:type="dxa"/>
            <w:gridSpan w:val="2"/>
            <w:vAlign w:val="center"/>
          </w:tcPr>
          <w:p w:rsidR="001D5E7F" w:rsidRPr="00401AE2" w:rsidRDefault="001D5E7F" w:rsidP="007520F0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AE2">
              <w:rPr>
                <w:rFonts w:ascii="Times New Roman" w:hAnsi="Times New Roman"/>
                <w:b/>
                <w:sz w:val="24"/>
                <w:szCs w:val="24"/>
              </w:rPr>
              <w:t>заочная форма обучения</w:t>
            </w:r>
          </w:p>
        </w:tc>
        <w:tc>
          <w:tcPr>
            <w:tcW w:w="2127" w:type="dxa"/>
            <w:gridSpan w:val="2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01AE2">
              <w:rPr>
                <w:rFonts w:ascii="Times New Roman" w:hAnsi="Times New Roman"/>
                <w:b/>
                <w:sz w:val="24"/>
                <w:szCs w:val="24"/>
              </w:rPr>
              <w:t>очная форма обучения</w:t>
            </w:r>
          </w:p>
        </w:tc>
        <w:tc>
          <w:tcPr>
            <w:tcW w:w="2289" w:type="dxa"/>
            <w:gridSpan w:val="2"/>
            <w:vAlign w:val="center"/>
          </w:tcPr>
          <w:p w:rsidR="001D5E7F" w:rsidRPr="00401AE2" w:rsidRDefault="001D5E7F" w:rsidP="007520F0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AE2">
              <w:rPr>
                <w:rFonts w:ascii="Times New Roman" w:hAnsi="Times New Roman"/>
                <w:b/>
                <w:sz w:val="24"/>
                <w:szCs w:val="24"/>
              </w:rPr>
              <w:t>заочная форма обучения</w:t>
            </w:r>
          </w:p>
        </w:tc>
      </w:tr>
      <w:tr w:rsidR="001D5E7F" w:rsidRPr="001C5006" w:rsidTr="007520F0">
        <w:trPr>
          <w:trHeight w:val="157"/>
          <w:jc w:val="center"/>
        </w:trPr>
        <w:tc>
          <w:tcPr>
            <w:tcW w:w="1446" w:type="dxa"/>
            <w:vMerge/>
            <w:vAlign w:val="center"/>
          </w:tcPr>
          <w:p w:rsidR="001D5E7F" w:rsidRPr="00401AE2" w:rsidRDefault="001D5E7F" w:rsidP="007520F0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75" w:type="dxa"/>
            <w:vMerge/>
            <w:vAlign w:val="center"/>
          </w:tcPr>
          <w:p w:rsidR="001D5E7F" w:rsidRPr="00401AE2" w:rsidRDefault="001D5E7F" w:rsidP="007520F0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E2">
              <w:rPr>
                <w:rFonts w:ascii="Times New Roman" w:hAnsi="Times New Roman"/>
                <w:sz w:val="24"/>
                <w:szCs w:val="24"/>
              </w:rPr>
              <w:t>бюджетные места</w:t>
            </w:r>
          </w:p>
        </w:tc>
        <w:tc>
          <w:tcPr>
            <w:tcW w:w="1094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E2">
              <w:rPr>
                <w:rFonts w:ascii="Times New Roman" w:hAnsi="Times New Roman"/>
                <w:sz w:val="24"/>
                <w:szCs w:val="24"/>
              </w:rPr>
              <w:t>места с оплатой обучения</w:t>
            </w:r>
          </w:p>
        </w:tc>
        <w:tc>
          <w:tcPr>
            <w:tcW w:w="1064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E2">
              <w:rPr>
                <w:rFonts w:ascii="Times New Roman" w:hAnsi="Times New Roman"/>
                <w:sz w:val="24"/>
                <w:szCs w:val="24"/>
              </w:rPr>
              <w:t>бюджетные места</w:t>
            </w:r>
          </w:p>
        </w:tc>
        <w:tc>
          <w:tcPr>
            <w:tcW w:w="1064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E2">
              <w:rPr>
                <w:rFonts w:ascii="Times New Roman" w:hAnsi="Times New Roman"/>
                <w:sz w:val="24"/>
                <w:szCs w:val="24"/>
              </w:rPr>
              <w:t>места с оплатой обучения</w:t>
            </w:r>
          </w:p>
        </w:tc>
        <w:tc>
          <w:tcPr>
            <w:tcW w:w="1063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E2">
              <w:rPr>
                <w:rFonts w:ascii="Times New Roman" w:hAnsi="Times New Roman"/>
                <w:sz w:val="24"/>
                <w:szCs w:val="24"/>
              </w:rPr>
              <w:t>бюджетные места</w:t>
            </w:r>
          </w:p>
        </w:tc>
        <w:tc>
          <w:tcPr>
            <w:tcW w:w="1064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E2">
              <w:rPr>
                <w:rFonts w:ascii="Times New Roman" w:hAnsi="Times New Roman"/>
                <w:sz w:val="24"/>
                <w:szCs w:val="24"/>
              </w:rPr>
              <w:t>места с оплатой обучения</w:t>
            </w:r>
          </w:p>
        </w:tc>
        <w:tc>
          <w:tcPr>
            <w:tcW w:w="1094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E2">
              <w:rPr>
                <w:rFonts w:ascii="Times New Roman" w:hAnsi="Times New Roman"/>
                <w:sz w:val="24"/>
                <w:szCs w:val="24"/>
              </w:rPr>
              <w:t>бюджетные места</w:t>
            </w:r>
          </w:p>
        </w:tc>
        <w:tc>
          <w:tcPr>
            <w:tcW w:w="1195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E2">
              <w:rPr>
                <w:rFonts w:ascii="Times New Roman" w:hAnsi="Times New Roman"/>
                <w:sz w:val="24"/>
                <w:szCs w:val="24"/>
              </w:rPr>
              <w:t>места с оплатой обучения</w:t>
            </w:r>
          </w:p>
        </w:tc>
      </w:tr>
      <w:tr w:rsidR="001D5E7F" w:rsidRPr="001C5006" w:rsidTr="007520F0">
        <w:trPr>
          <w:jc w:val="center"/>
        </w:trPr>
        <w:tc>
          <w:tcPr>
            <w:tcW w:w="1446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AE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575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ind w:right="-3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AE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01" w:type="dxa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AE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AE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64" w:type="dxa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AE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064" w:type="dxa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AE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063" w:type="dxa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AE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64" w:type="dxa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AE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094" w:type="dxa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AE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195" w:type="dxa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AE2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1D5E7F" w:rsidRPr="001C5006" w:rsidTr="007520F0">
        <w:trPr>
          <w:jc w:val="center"/>
        </w:trPr>
        <w:tc>
          <w:tcPr>
            <w:tcW w:w="1446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1AE2">
              <w:rPr>
                <w:rFonts w:ascii="Times New Roman" w:hAnsi="Times New Roman"/>
                <w:b/>
                <w:bCs/>
                <w:sz w:val="24"/>
                <w:szCs w:val="24"/>
              </w:rPr>
              <w:t>08.00.00</w:t>
            </w:r>
          </w:p>
        </w:tc>
        <w:tc>
          <w:tcPr>
            <w:tcW w:w="5575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AE2">
              <w:rPr>
                <w:rFonts w:ascii="Times New Roman" w:hAnsi="Times New Roman"/>
                <w:b/>
                <w:sz w:val="24"/>
                <w:szCs w:val="24"/>
              </w:rPr>
              <w:t>ТЕХНИКА И ТЕХНОЛОГИИ СТРОИТЕЛЬСТВА</w:t>
            </w:r>
          </w:p>
        </w:tc>
        <w:tc>
          <w:tcPr>
            <w:tcW w:w="1101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E7F" w:rsidRPr="001C5006" w:rsidTr="007520F0">
        <w:trPr>
          <w:jc w:val="center"/>
        </w:trPr>
        <w:tc>
          <w:tcPr>
            <w:tcW w:w="1446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01AE2">
              <w:rPr>
                <w:rFonts w:ascii="Times New Roman" w:hAnsi="Times New Roman"/>
                <w:bCs/>
                <w:sz w:val="24"/>
                <w:szCs w:val="24"/>
              </w:rPr>
              <w:t>08.02.10</w:t>
            </w:r>
          </w:p>
        </w:tc>
        <w:tc>
          <w:tcPr>
            <w:tcW w:w="5575" w:type="dxa"/>
            <w:vAlign w:val="bottom"/>
          </w:tcPr>
          <w:p w:rsidR="001D5E7F" w:rsidRPr="00401AE2" w:rsidRDefault="001D5E7F" w:rsidP="0075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AE2">
              <w:rPr>
                <w:rFonts w:ascii="Times New Roman" w:hAnsi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  <w:tc>
          <w:tcPr>
            <w:tcW w:w="1101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1AE2">
              <w:rPr>
                <w:rFonts w:ascii="Times New Roman" w:hAnsi="Times New Roman"/>
                <w:sz w:val="24"/>
                <w:szCs w:val="24"/>
              </w:rPr>
              <w:t>3г.10мес.</w:t>
            </w:r>
          </w:p>
        </w:tc>
        <w:tc>
          <w:tcPr>
            <w:tcW w:w="1094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1AE2">
              <w:rPr>
                <w:rFonts w:ascii="Times New Roman" w:hAnsi="Times New Roman"/>
                <w:sz w:val="24"/>
                <w:szCs w:val="24"/>
              </w:rPr>
              <w:t>3г.10мес.</w:t>
            </w:r>
          </w:p>
        </w:tc>
        <w:tc>
          <w:tcPr>
            <w:tcW w:w="1064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E2">
              <w:rPr>
                <w:rFonts w:ascii="Times New Roman" w:hAnsi="Times New Roman"/>
                <w:sz w:val="24"/>
                <w:szCs w:val="24"/>
              </w:rPr>
              <w:t>3г.10мес.</w:t>
            </w:r>
          </w:p>
        </w:tc>
      </w:tr>
      <w:tr w:rsidR="001D5E7F" w:rsidRPr="001C5006" w:rsidTr="007520F0">
        <w:trPr>
          <w:jc w:val="center"/>
        </w:trPr>
        <w:tc>
          <w:tcPr>
            <w:tcW w:w="1446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1AE2">
              <w:rPr>
                <w:rFonts w:ascii="Times New Roman" w:hAnsi="Times New Roman"/>
                <w:b/>
                <w:sz w:val="24"/>
                <w:szCs w:val="24"/>
              </w:rPr>
              <w:t>23.00.00</w:t>
            </w:r>
          </w:p>
        </w:tc>
        <w:tc>
          <w:tcPr>
            <w:tcW w:w="5575" w:type="dxa"/>
            <w:vAlign w:val="bottom"/>
          </w:tcPr>
          <w:p w:rsidR="001D5E7F" w:rsidRPr="00401AE2" w:rsidRDefault="001D5E7F" w:rsidP="00752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AE2">
              <w:rPr>
                <w:rFonts w:ascii="Times New Roman" w:hAnsi="Times New Roman"/>
                <w:b/>
                <w:sz w:val="24"/>
                <w:szCs w:val="24"/>
              </w:rPr>
              <w:t>ТЕХНИКА И ТЕХНОЛОГИИ НАЗЕМНОГО ТРАНСПОРТА</w:t>
            </w:r>
          </w:p>
        </w:tc>
        <w:tc>
          <w:tcPr>
            <w:tcW w:w="1101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E7F" w:rsidRPr="001C5006" w:rsidTr="007520F0">
        <w:trPr>
          <w:jc w:val="center"/>
        </w:trPr>
        <w:tc>
          <w:tcPr>
            <w:tcW w:w="1446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E2">
              <w:rPr>
                <w:rFonts w:ascii="Times New Roman" w:hAnsi="Times New Roman"/>
                <w:sz w:val="24"/>
                <w:szCs w:val="24"/>
              </w:rPr>
              <w:t>23.02.01</w:t>
            </w:r>
          </w:p>
        </w:tc>
        <w:tc>
          <w:tcPr>
            <w:tcW w:w="5575" w:type="dxa"/>
            <w:vAlign w:val="bottom"/>
          </w:tcPr>
          <w:p w:rsidR="001D5E7F" w:rsidRPr="00401AE2" w:rsidRDefault="001D5E7F" w:rsidP="00752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AE2"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транспорте (по видам)</w:t>
            </w:r>
          </w:p>
        </w:tc>
        <w:tc>
          <w:tcPr>
            <w:tcW w:w="1101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1AE2">
              <w:rPr>
                <w:rFonts w:ascii="Times New Roman" w:hAnsi="Times New Roman"/>
                <w:sz w:val="24"/>
                <w:szCs w:val="24"/>
              </w:rPr>
              <w:t>3г.10мес.</w:t>
            </w:r>
          </w:p>
        </w:tc>
        <w:tc>
          <w:tcPr>
            <w:tcW w:w="1094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1AE2">
              <w:rPr>
                <w:rFonts w:ascii="Times New Roman" w:hAnsi="Times New Roman"/>
                <w:sz w:val="24"/>
                <w:szCs w:val="24"/>
              </w:rPr>
              <w:t>3г.10мес.</w:t>
            </w:r>
          </w:p>
        </w:tc>
        <w:tc>
          <w:tcPr>
            <w:tcW w:w="1064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E2">
              <w:rPr>
                <w:rFonts w:ascii="Times New Roman" w:hAnsi="Times New Roman"/>
                <w:sz w:val="24"/>
                <w:szCs w:val="24"/>
              </w:rPr>
              <w:t>2г.10мес.</w:t>
            </w:r>
          </w:p>
        </w:tc>
        <w:tc>
          <w:tcPr>
            <w:tcW w:w="1094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E2">
              <w:rPr>
                <w:rFonts w:ascii="Times New Roman" w:hAnsi="Times New Roman"/>
                <w:sz w:val="24"/>
                <w:szCs w:val="24"/>
              </w:rPr>
              <w:t>3г.10мес.</w:t>
            </w:r>
          </w:p>
        </w:tc>
      </w:tr>
      <w:tr w:rsidR="001D5E7F" w:rsidRPr="001C5006" w:rsidTr="007520F0">
        <w:trPr>
          <w:jc w:val="center"/>
        </w:trPr>
        <w:tc>
          <w:tcPr>
            <w:tcW w:w="1446" w:type="dxa"/>
            <w:vMerge w:val="restart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01AE2">
              <w:rPr>
                <w:rFonts w:ascii="Times New Roman" w:eastAsia="Arial Unicode MS" w:hAnsi="Times New Roman"/>
                <w:sz w:val="24"/>
                <w:szCs w:val="24"/>
              </w:rPr>
              <w:t>23.02.06</w:t>
            </w:r>
          </w:p>
        </w:tc>
        <w:tc>
          <w:tcPr>
            <w:tcW w:w="5575" w:type="dxa"/>
            <w:vAlign w:val="bottom"/>
          </w:tcPr>
          <w:p w:rsidR="001D5E7F" w:rsidRPr="00401AE2" w:rsidRDefault="001D5E7F" w:rsidP="0075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AE2">
              <w:rPr>
                <w:rFonts w:ascii="Times New Roman" w:hAnsi="Times New Roman"/>
                <w:sz w:val="24"/>
                <w:szCs w:val="24"/>
              </w:rPr>
              <w:t>Техническая эксплуатация подвижного состава железных дорог</w:t>
            </w:r>
          </w:p>
        </w:tc>
        <w:tc>
          <w:tcPr>
            <w:tcW w:w="1101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1AE2">
              <w:rPr>
                <w:rFonts w:ascii="Times New Roman" w:hAnsi="Times New Roman"/>
                <w:sz w:val="24"/>
                <w:szCs w:val="24"/>
              </w:rPr>
              <w:t>3г.10мес.</w:t>
            </w:r>
          </w:p>
        </w:tc>
        <w:tc>
          <w:tcPr>
            <w:tcW w:w="1094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1AE2">
              <w:rPr>
                <w:rFonts w:ascii="Times New Roman" w:hAnsi="Times New Roman"/>
                <w:sz w:val="24"/>
                <w:szCs w:val="24"/>
              </w:rPr>
              <w:t>3г.10мес.</w:t>
            </w:r>
          </w:p>
        </w:tc>
        <w:tc>
          <w:tcPr>
            <w:tcW w:w="1064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E2">
              <w:rPr>
                <w:rFonts w:ascii="Times New Roman" w:hAnsi="Times New Roman"/>
                <w:sz w:val="24"/>
                <w:szCs w:val="24"/>
              </w:rPr>
              <w:t>2г.10мес.</w:t>
            </w:r>
          </w:p>
        </w:tc>
        <w:tc>
          <w:tcPr>
            <w:tcW w:w="1094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E2">
              <w:rPr>
                <w:rFonts w:ascii="Times New Roman" w:hAnsi="Times New Roman"/>
                <w:sz w:val="24"/>
                <w:szCs w:val="24"/>
              </w:rPr>
              <w:t>3г.10мес.</w:t>
            </w:r>
          </w:p>
        </w:tc>
      </w:tr>
      <w:tr w:rsidR="001D5E7F" w:rsidRPr="001C5006" w:rsidTr="007520F0">
        <w:trPr>
          <w:jc w:val="center"/>
        </w:trPr>
        <w:tc>
          <w:tcPr>
            <w:tcW w:w="1446" w:type="dxa"/>
            <w:vMerge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</w:p>
        </w:tc>
        <w:tc>
          <w:tcPr>
            <w:tcW w:w="5575" w:type="dxa"/>
            <w:vAlign w:val="bottom"/>
          </w:tcPr>
          <w:p w:rsidR="001D5E7F" w:rsidRPr="00401AE2" w:rsidRDefault="001D5E7F" w:rsidP="007520F0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01AE2">
              <w:rPr>
                <w:rFonts w:ascii="Times New Roman" w:hAnsi="Times New Roman"/>
                <w:i/>
                <w:sz w:val="24"/>
                <w:szCs w:val="24"/>
              </w:rPr>
              <w:t>- локомотивы (электроподвижной состав)</w:t>
            </w:r>
          </w:p>
        </w:tc>
        <w:tc>
          <w:tcPr>
            <w:tcW w:w="1101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1AE2">
              <w:rPr>
                <w:rFonts w:ascii="Times New Roman" w:hAnsi="Times New Roman"/>
                <w:sz w:val="24"/>
                <w:szCs w:val="24"/>
              </w:rPr>
              <w:t>3г.10мес.</w:t>
            </w:r>
          </w:p>
        </w:tc>
        <w:tc>
          <w:tcPr>
            <w:tcW w:w="1094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1AE2">
              <w:rPr>
                <w:rFonts w:ascii="Times New Roman" w:hAnsi="Times New Roman"/>
                <w:sz w:val="24"/>
                <w:szCs w:val="24"/>
              </w:rPr>
              <w:t>3г.10мес.</w:t>
            </w:r>
          </w:p>
        </w:tc>
        <w:tc>
          <w:tcPr>
            <w:tcW w:w="1064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1AE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064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1AE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063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1AE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064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1AE2">
              <w:rPr>
                <w:rFonts w:ascii="Times New Roman" w:hAnsi="Times New Roman"/>
                <w:sz w:val="24"/>
                <w:szCs w:val="24"/>
              </w:rPr>
              <w:t>2г.10мес.</w:t>
            </w:r>
          </w:p>
        </w:tc>
        <w:tc>
          <w:tcPr>
            <w:tcW w:w="1094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1AE2">
              <w:rPr>
                <w:rFonts w:ascii="Times New Roman" w:hAnsi="Times New Roman"/>
                <w:i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01AE2">
              <w:rPr>
                <w:rFonts w:ascii="Times New Roman" w:hAnsi="Times New Roman"/>
                <w:sz w:val="24"/>
                <w:szCs w:val="24"/>
              </w:rPr>
              <w:t>3г.10мес.</w:t>
            </w:r>
          </w:p>
        </w:tc>
      </w:tr>
      <w:tr w:rsidR="001D5E7F" w:rsidRPr="001C5006" w:rsidTr="007520F0">
        <w:trPr>
          <w:jc w:val="center"/>
        </w:trPr>
        <w:tc>
          <w:tcPr>
            <w:tcW w:w="1446" w:type="dxa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01AE2">
              <w:rPr>
                <w:rFonts w:ascii="Times New Roman" w:eastAsia="Arial Unicode MS" w:hAnsi="Times New Roman"/>
                <w:b/>
                <w:sz w:val="24"/>
                <w:szCs w:val="24"/>
              </w:rPr>
              <w:t>38.00.00</w:t>
            </w:r>
          </w:p>
        </w:tc>
        <w:tc>
          <w:tcPr>
            <w:tcW w:w="5575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1AE2">
              <w:rPr>
                <w:rFonts w:ascii="Times New Roman" w:hAnsi="Times New Roman"/>
                <w:b/>
                <w:sz w:val="24"/>
                <w:szCs w:val="24"/>
              </w:rPr>
              <w:t>ЭКОНОМИКА И УПРАВЛЕНИЕ</w:t>
            </w:r>
          </w:p>
        </w:tc>
        <w:tc>
          <w:tcPr>
            <w:tcW w:w="1101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3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5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D5E7F" w:rsidRPr="001C5006" w:rsidTr="007520F0">
        <w:trPr>
          <w:jc w:val="center"/>
        </w:trPr>
        <w:tc>
          <w:tcPr>
            <w:tcW w:w="1446" w:type="dxa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</w:rPr>
            </w:pPr>
            <w:r w:rsidRPr="00401AE2">
              <w:rPr>
                <w:rFonts w:ascii="Times New Roman" w:eastAsia="Arial Unicode MS" w:hAnsi="Times New Roman"/>
                <w:sz w:val="24"/>
                <w:szCs w:val="24"/>
              </w:rPr>
              <w:t>38.02.01</w:t>
            </w:r>
          </w:p>
        </w:tc>
        <w:tc>
          <w:tcPr>
            <w:tcW w:w="5575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AE2">
              <w:rPr>
                <w:rFonts w:ascii="Times New Roman" w:hAnsi="Times New Roman"/>
                <w:sz w:val="24"/>
                <w:szCs w:val="24"/>
              </w:rPr>
              <w:t>Экономика и бухгалтерский учёт (по отраслям)</w:t>
            </w:r>
          </w:p>
        </w:tc>
        <w:tc>
          <w:tcPr>
            <w:tcW w:w="1101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E2">
              <w:rPr>
                <w:rFonts w:ascii="Times New Roman" w:hAnsi="Times New Roman"/>
                <w:sz w:val="24"/>
                <w:szCs w:val="24"/>
              </w:rPr>
              <w:t>2г.10мес.</w:t>
            </w:r>
          </w:p>
        </w:tc>
        <w:tc>
          <w:tcPr>
            <w:tcW w:w="1064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4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E2">
              <w:rPr>
                <w:rFonts w:ascii="Times New Roman" w:hAnsi="Times New Roman"/>
                <w:sz w:val="24"/>
                <w:szCs w:val="24"/>
              </w:rPr>
              <w:t>1г.10мес.</w:t>
            </w:r>
          </w:p>
        </w:tc>
        <w:tc>
          <w:tcPr>
            <w:tcW w:w="1094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95" w:type="dxa"/>
            <w:vAlign w:val="center"/>
          </w:tcPr>
          <w:p w:rsidR="001D5E7F" w:rsidRPr="00401AE2" w:rsidRDefault="001D5E7F" w:rsidP="007520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AE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1D5E7F" w:rsidRDefault="001D5E7F" w:rsidP="001D5E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5E7F" w:rsidRDefault="001D5E7F" w:rsidP="001D5E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5E7F" w:rsidRDefault="001D5E7F" w:rsidP="001D5E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5E7F" w:rsidRDefault="001D5E7F" w:rsidP="001D5E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5E7F" w:rsidRDefault="001D5E7F" w:rsidP="001D5E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5E7F" w:rsidRDefault="001D5E7F" w:rsidP="001D5E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D5E7F" w:rsidRDefault="001D5E7F" w:rsidP="001D5E7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D722B" w:rsidRDefault="000D722B"/>
    <w:sectPr w:rsidR="000D722B" w:rsidSect="006C1A0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5E7F"/>
    <w:rsid w:val="000D722B"/>
    <w:rsid w:val="001D5E7F"/>
    <w:rsid w:val="006C1A0F"/>
    <w:rsid w:val="00973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0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РабочийПК</dc:creator>
  <cp:keywords/>
  <dc:description/>
  <cp:lastModifiedBy>РабочийПК</cp:lastModifiedBy>
  <cp:revision>3</cp:revision>
  <dcterms:created xsi:type="dcterms:W3CDTF">2021-04-09T06:34:00Z</dcterms:created>
  <dcterms:modified xsi:type="dcterms:W3CDTF">2021-04-09T06:35:00Z</dcterms:modified>
</cp:coreProperties>
</file>