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F5" w:rsidRDefault="003E01F5" w:rsidP="003E01F5">
      <w:pPr>
        <w:pStyle w:val="Style3"/>
        <w:widowControl/>
        <w:spacing w:line="240" w:lineRule="auto"/>
        <w:rPr>
          <w:rStyle w:val="FontStyle27"/>
          <w:b/>
          <w:bCs/>
        </w:rPr>
      </w:pPr>
      <w:r>
        <w:rPr>
          <w:rStyle w:val="FontStyle27"/>
          <w:b/>
          <w:bCs/>
        </w:rPr>
        <w:t>КАЛЕНДАРНЫЙ УЧЕБНЫЙ ГРАФИК</w:t>
      </w:r>
    </w:p>
    <w:p w:rsidR="003E01F5" w:rsidRDefault="003E01F5" w:rsidP="003E01F5">
      <w:pPr>
        <w:spacing w:after="0" w:line="322" w:lineRule="exact"/>
        <w:ind w:firstLine="429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3E01F5" w:rsidRDefault="003E01F5" w:rsidP="003E01F5">
      <w:pPr>
        <w:spacing w:after="0" w:line="322" w:lineRule="exact"/>
        <w:ind w:firstLine="6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Обучение по программам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профессионального обучения 14668 «Монтер пути» осуществляется согласно календарному учебному графику, которые утверждаются приказом директора и являются приложением к программам, по мере комплектования групп, по мере их комплектации и согласования с заказчиком, в соответствии с расписанием занятий.</w:t>
      </w:r>
    </w:p>
    <w:p w:rsidR="003E01F5" w:rsidRDefault="003E01F5" w:rsidP="003E01F5">
      <w:pPr>
        <w:spacing w:after="0" w:line="322" w:lineRule="exact"/>
        <w:ind w:firstLine="6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Продолжительность учебной недели 5 дней. Нагрузка обучающихся обязательными учебными занятиями составляет 40 академических часов в неделю, включая все виды аудиторной учебной работы по освоению программ.</w:t>
      </w:r>
    </w:p>
    <w:p w:rsidR="003E01F5" w:rsidRDefault="003E01F5" w:rsidP="003E01F5">
      <w:pPr>
        <w:spacing w:after="300" w:line="322" w:lineRule="exact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Образовательная деятельность по основным программам профессионального обучения организуется в соответствии с расписанием.</w:t>
      </w:r>
    </w:p>
    <w:tbl>
      <w:tblPr>
        <w:tblW w:w="578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510"/>
        <w:gridCol w:w="511"/>
        <w:gridCol w:w="511"/>
        <w:gridCol w:w="511"/>
        <w:gridCol w:w="510"/>
      </w:tblGrid>
      <w:tr w:rsidR="003E01F5" w:rsidTr="00744FD0">
        <w:trPr>
          <w:trHeight w:val="32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3E01F5" w:rsidRDefault="003E01F5" w:rsidP="00744FD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3E01F5" w:rsidRDefault="003E01F5" w:rsidP="00744F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предмета, практики</w:t>
            </w:r>
          </w:p>
        </w:tc>
        <w:tc>
          <w:tcPr>
            <w:tcW w:w="2553" w:type="dxa"/>
            <w:gridSpan w:val="5"/>
            <w:shd w:val="clear" w:color="auto" w:fill="auto"/>
          </w:tcPr>
          <w:p w:rsidR="003E01F5" w:rsidRDefault="003E01F5" w:rsidP="00744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часов в неделю</w:t>
            </w:r>
          </w:p>
        </w:tc>
      </w:tr>
      <w:tr w:rsidR="003E01F5" w:rsidTr="00744FD0">
        <w:tc>
          <w:tcPr>
            <w:tcW w:w="534" w:type="dxa"/>
            <w:vMerge/>
            <w:shd w:val="clear" w:color="auto" w:fill="auto"/>
            <w:vAlign w:val="center"/>
          </w:tcPr>
          <w:p w:rsidR="003E01F5" w:rsidRDefault="003E01F5" w:rsidP="00744FD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E01F5" w:rsidRDefault="003E01F5" w:rsidP="00744F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3E01F5" w:rsidRDefault="003E01F5" w:rsidP="00744FD0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/>
                <w:bCs/>
              </w:rPr>
            </w:pPr>
            <w:r>
              <w:rPr>
                <w:rStyle w:val="FontStyle27"/>
              </w:rPr>
              <w:t>11</w:t>
            </w:r>
          </w:p>
        </w:tc>
        <w:tc>
          <w:tcPr>
            <w:tcW w:w="511" w:type="dxa"/>
            <w:shd w:val="clear" w:color="auto" w:fill="auto"/>
          </w:tcPr>
          <w:p w:rsidR="003E01F5" w:rsidRDefault="003E01F5" w:rsidP="00744FD0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/>
                <w:bCs/>
              </w:rPr>
            </w:pPr>
            <w:r>
              <w:rPr>
                <w:rStyle w:val="FontStyle27"/>
              </w:rPr>
              <w:t>22</w:t>
            </w:r>
          </w:p>
        </w:tc>
        <w:tc>
          <w:tcPr>
            <w:tcW w:w="511" w:type="dxa"/>
            <w:shd w:val="clear" w:color="auto" w:fill="auto"/>
          </w:tcPr>
          <w:p w:rsidR="003E01F5" w:rsidRDefault="003E01F5" w:rsidP="00744FD0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/>
                <w:bCs/>
              </w:rPr>
            </w:pPr>
            <w:r>
              <w:rPr>
                <w:rStyle w:val="FontStyle27"/>
              </w:rPr>
              <w:t>33</w:t>
            </w:r>
          </w:p>
        </w:tc>
        <w:tc>
          <w:tcPr>
            <w:tcW w:w="511" w:type="dxa"/>
            <w:shd w:val="clear" w:color="auto" w:fill="auto"/>
          </w:tcPr>
          <w:p w:rsidR="003E01F5" w:rsidRDefault="003E01F5" w:rsidP="00744FD0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/>
                <w:bCs/>
              </w:rPr>
            </w:pPr>
            <w:r>
              <w:rPr>
                <w:rStyle w:val="FontStyle27"/>
              </w:rPr>
              <w:t>44</w:t>
            </w:r>
          </w:p>
        </w:tc>
        <w:tc>
          <w:tcPr>
            <w:tcW w:w="510" w:type="dxa"/>
            <w:shd w:val="clear" w:color="auto" w:fill="auto"/>
          </w:tcPr>
          <w:p w:rsidR="003E01F5" w:rsidRDefault="003E01F5" w:rsidP="00744FD0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/>
                <w:bCs/>
              </w:rPr>
            </w:pPr>
            <w:r>
              <w:rPr>
                <w:rStyle w:val="FontStyle27"/>
              </w:rPr>
              <w:t>55</w:t>
            </w:r>
          </w:p>
        </w:tc>
      </w:tr>
      <w:tr w:rsidR="003E01F5" w:rsidTr="00744FD0">
        <w:tc>
          <w:tcPr>
            <w:tcW w:w="534" w:type="dxa"/>
            <w:shd w:val="clear" w:color="auto" w:fill="auto"/>
          </w:tcPr>
          <w:p w:rsidR="003E01F5" w:rsidRDefault="003E01F5" w:rsidP="00744FD0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</w:rPr>
            </w:pPr>
            <w:r>
              <w:rPr>
                <w:rStyle w:val="FontStyle27"/>
              </w:rPr>
              <w:t>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01F5" w:rsidRDefault="003E01F5" w:rsidP="00744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Российского законодательства</w:t>
            </w:r>
          </w:p>
        </w:tc>
        <w:tc>
          <w:tcPr>
            <w:tcW w:w="510" w:type="dxa"/>
            <w:shd w:val="clear" w:color="auto" w:fill="auto"/>
          </w:tcPr>
          <w:p w:rsidR="003E01F5" w:rsidRDefault="003E01F5" w:rsidP="00744FD0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>
              <w:rPr>
                <w:rStyle w:val="FontStyle27"/>
              </w:rPr>
              <w:t>44</w:t>
            </w:r>
          </w:p>
        </w:tc>
        <w:tc>
          <w:tcPr>
            <w:tcW w:w="511" w:type="dxa"/>
            <w:shd w:val="clear" w:color="auto" w:fill="auto"/>
          </w:tcPr>
          <w:p w:rsidR="003E01F5" w:rsidRDefault="003E01F5" w:rsidP="00744FD0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>
              <w:rPr>
                <w:rStyle w:val="FontStyle27"/>
                <w:bCs/>
              </w:rPr>
              <w:t>44</w:t>
            </w:r>
          </w:p>
        </w:tc>
        <w:tc>
          <w:tcPr>
            <w:tcW w:w="511" w:type="dxa"/>
            <w:shd w:val="clear" w:color="auto" w:fill="auto"/>
          </w:tcPr>
          <w:p w:rsidR="003E01F5" w:rsidRDefault="003E01F5" w:rsidP="00744FD0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3E01F5" w:rsidRDefault="003E01F5" w:rsidP="00744FD0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0" w:type="dxa"/>
            <w:shd w:val="clear" w:color="auto" w:fill="auto"/>
          </w:tcPr>
          <w:p w:rsidR="003E01F5" w:rsidRDefault="003E01F5" w:rsidP="00744FD0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</w:tr>
      <w:tr w:rsidR="003E01F5" w:rsidTr="00744FD0">
        <w:tc>
          <w:tcPr>
            <w:tcW w:w="534" w:type="dxa"/>
            <w:shd w:val="clear" w:color="auto" w:fill="auto"/>
          </w:tcPr>
          <w:p w:rsidR="003E01F5" w:rsidRDefault="003E01F5" w:rsidP="00744FD0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</w:rPr>
            </w:pPr>
            <w:r>
              <w:rPr>
                <w:rStyle w:val="FontStyle27"/>
              </w:rPr>
              <w:t>42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01F5" w:rsidRDefault="003E01F5" w:rsidP="00744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510" w:type="dxa"/>
            <w:shd w:val="clear" w:color="auto" w:fill="auto"/>
          </w:tcPr>
          <w:p w:rsidR="003E01F5" w:rsidRDefault="003E01F5" w:rsidP="00744FD0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>
              <w:rPr>
                <w:rStyle w:val="FontStyle27"/>
              </w:rPr>
              <w:t>48</w:t>
            </w:r>
          </w:p>
        </w:tc>
        <w:tc>
          <w:tcPr>
            <w:tcW w:w="511" w:type="dxa"/>
            <w:shd w:val="clear" w:color="auto" w:fill="auto"/>
          </w:tcPr>
          <w:p w:rsidR="003E01F5" w:rsidRDefault="003E01F5" w:rsidP="00744FD0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>
              <w:rPr>
                <w:rStyle w:val="FontStyle27"/>
              </w:rPr>
              <w:t>18</w:t>
            </w:r>
          </w:p>
        </w:tc>
        <w:tc>
          <w:tcPr>
            <w:tcW w:w="511" w:type="dxa"/>
            <w:shd w:val="clear" w:color="auto" w:fill="auto"/>
          </w:tcPr>
          <w:p w:rsidR="003E01F5" w:rsidRDefault="003E01F5" w:rsidP="00744FD0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</w:rPr>
            </w:pPr>
            <w:r>
              <w:rPr>
                <w:rStyle w:val="FontStyle27"/>
              </w:rPr>
              <w:t>16</w:t>
            </w:r>
          </w:p>
        </w:tc>
        <w:tc>
          <w:tcPr>
            <w:tcW w:w="511" w:type="dxa"/>
            <w:shd w:val="clear" w:color="auto" w:fill="auto"/>
          </w:tcPr>
          <w:p w:rsidR="003E01F5" w:rsidRDefault="003E01F5" w:rsidP="00744FD0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</w:rPr>
            </w:pPr>
          </w:p>
        </w:tc>
        <w:tc>
          <w:tcPr>
            <w:tcW w:w="510" w:type="dxa"/>
            <w:shd w:val="clear" w:color="auto" w:fill="auto"/>
          </w:tcPr>
          <w:p w:rsidR="003E01F5" w:rsidRDefault="003E01F5" w:rsidP="00744FD0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</w:rPr>
            </w:pPr>
          </w:p>
        </w:tc>
      </w:tr>
      <w:tr w:rsidR="003E01F5" w:rsidTr="00744FD0">
        <w:tc>
          <w:tcPr>
            <w:tcW w:w="534" w:type="dxa"/>
            <w:shd w:val="clear" w:color="auto" w:fill="auto"/>
          </w:tcPr>
          <w:p w:rsidR="003E01F5" w:rsidRDefault="003E01F5" w:rsidP="00744FD0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</w:rPr>
            </w:pPr>
            <w:r>
              <w:rPr>
                <w:rStyle w:val="FontStyle27"/>
              </w:rPr>
              <w:t>53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01F5" w:rsidRDefault="003E01F5" w:rsidP="00744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"/>
                <w:rFonts w:eastAsiaTheme="minorEastAsia"/>
                <w:sz w:val="24"/>
                <w:szCs w:val="24"/>
              </w:rPr>
              <w:t>Устройство, текущее содержание и ремонт железнодорожного пути</w:t>
            </w:r>
          </w:p>
        </w:tc>
        <w:tc>
          <w:tcPr>
            <w:tcW w:w="510" w:type="dxa"/>
            <w:shd w:val="clear" w:color="auto" w:fill="auto"/>
          </w:tcPr>
          <w:p w:rsidR="003E01F5" w:rsidRDefault="003E01F5" w:rsidP="00744FD0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>
              <w:rPr>
                <w:rStyle w:val="FontStyle27"/>
              </w:rPr>
              <w:t>4</w:t>
            </w:r>
          </w:p>
          <w:p w:rsidR="003E01F5" w:rsidRDefault="003E01F5" w:rsidP="0074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1" w:type="dxa"/>
            <w:shd w:val="clear" w:color="auto" w:fill="auto"/>
          </w:tcPr>
          <w:p w:rsidR="003E01F5" w:rsidRDefault="003E01F5" w:rsidP="00744FD0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  <w:p w:rsidR="003E01F5" w:rsidRDefault="003E01F5" w:rsidP="0074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1" w:type="dxa"/>
            <w:shd w:val="clear" w:color="auto" w:fill="auto"/>
          </w:tcPr>
          <w:p w:rsidR="003E01F5" w:rsidRDefault="003E01F5" w:rsidP="00744FD0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</w:rPr>
            </w:pPr>
          </w:p>
          <w:p w:rsidR="003E01F5" w:rsidRDefault="003E01F5" w:rsidP="0074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1" w:type="dxa"/>
            <w:shd w:val="clear" w:color="auto" w:fill="auto"/>
          </w:tcPr>
          <w:p w:rsidR="003E01F5" w:rsidRDefault="003E01F5" w:rsidP="00744FD0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</w:rPr>
            </w:pPr>
          </w:p>
        </w:tc>
        <w:tc>
          <w:tcPr>
            <w:tcW w:w="510" w:type="dxa"/>
            <w:shd w:val="clear" w:color="auto" w:fill="auto"/>
          </w:tcPr>
          <w:p w:rsidR="003E01F5" w:rsidRDefault="003E01F5" w:rsidP="00744FD0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</w:rPr>
            </w:pPr>
          </w:p>
        </w:tc>
      </w:tr>
      <w:tr w:rsidR="003E01F5" w:rsidTr="00744FD0">
        <w:tc>
          <w:tcPr>
            <w:tcW w:w="534" w:type="dxa"/>
            <w:shd w:val="clear" w:color="auto" w:fill="auto"/>
          </w:tcPr>
          <w:p w:rsidR="003E01F5" w:rsidRDefault="003E01F5" w:rsidP="00744FD0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</w:rPr>
            </w:pPr>
            <w:r>
              <w:rPr>
                <w:rStyle w:val="FontStyle27"/>
              </w:rPr>
              <w:t>14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01F5" w:rsidRDefault="003E01F5" w:rsidP="00744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ПТЭ, инструкции и безопасность движения</w:t>
            </w:r>
          </w:p>
        </w:tc>
        <w:tc>
          <w:tcPr>
            <w:tcW w:w="510" w:type="dxa"/>
            <w:shd w:val="clear" w:color="auto" w:fill="auto"/>
          </w:tcPr>
          <w:p w:rsidR="003E01F5" w:rsidRDefault="003E01F5" w:rsidP="00744FD0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>
              <w:rPr>
                <w:rStyle w:val="FontStyle27"/>
                <w:bCs/>
              </w:rPr>
              <w:t>18</w:t>
            </w:r>
          </w:p>
        </w:tc>
        <w:tc>
          <w:tcPr>
            <w:tcW w:w="511" w:type="dxa"/>
            <w:shd w:val="clear" w:color="auto" w:fill="auto"/>
          </w:tcPr>
          <w:p w:rsidR="003E01F5" w:rsidRDefault="003E01F5" w:rsidP="00744FD0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>
              <w:rPr>
                <w:rStyle w:val="FontStyle27"/>
                <w:bCs/>
              </w:rPr>
              <w:t>18</w:t>
            </w:r>
          </w:p>
        </w:tc>
        <w:tc>
          <w:tcPr>
            <w:tcW w:w="511" w:type="dxa"/>
            <w:shd w:val="clear" w:color="auto" w:fill="auto"/>
          </w:tcPr>
          <w:p w:rsidR="003E01F5" w:rsidRDefault="003E01F5" w:rsidP="00744FD0">
            <w:pPr>
              <w:pStyle w:val="Style3"/>
              <w:widowControl/>
              <w:tabs>
                <w:tab w:val="right" w:pos="295"/>
                <w:tab w:val="center" w:pos="502"/>
              </w:tabs>
              <w:spacing w:line="240" w:lineRule="auto"/>
              <w:ind w:firstLine="709"/>
              <w:rPr>
                <w:rStyle w:val="FontStyle27"/>
                <w:bCs/>
              </w:rPr>
            </w:pPr>
            <w:r>
              <w:rPr>
                <w:rStyle w:val="FontStyle27"/>
              </w:rPr>
              <w:t>66</w:t>
            </w:r>
          </w:p>
        </w:tc>
        <w:tc>
          <w:tcPr>
            <w:tcW w:w="511" w:type="dxa"/>
            <w:shd w:val="clear" w:color="auto" w:fill="auto"/>
          </w:tcPr>
          <w:p w:rsidR="003E01F5" w:rsidRDefault="003E01F5" w:rsidP="00744FD0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</w:rPr>
            </w:pPr>
            <w:r>
              <w:rPr>
                <w:rStyle w:val="FontStyle27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:rsidR="003E01F5" w:rsidRDefault="003E01F5" w:rsidP="00744FD0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</w:rPr>
            </w:pPr>
            <w:r>
              <w:rPr>
                <w:rStyle w:val="FontStyle27"/>
              </w:rPr>
              <w:t>1</w:t>
            </w:r>
          </w:p>
        </w:tc>
      </w:tr>
      <w:tr w:rsidR="003E01F5" w:rsidTr="00744FD0">
        <w:tc>
          <w:tcPr>
            <w:tcW w:w="534" w:type="dxa"/>
            <w:shd w:val="clear" w:color="auto" w:fill="auto"/>
          </w:tcPr>
          <w:p w:rsidR="003E01F5" w:rsidRDefault="003E01F5" w:rsidP="00744FD0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E01F5" w:rsidRDefault="003E01F5" w:rsidP="00744F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510" w:type="dxa"/>
            <w:shd w:val="clear" w:color="auto" w:fill="auto"/>
          </w:tcPr>
          <w:p w:rsidR="003E01F5" w:rsidRDefault="003E01F5" w:rsidP="00744FD0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3E01F5" w:rsidRDefault="003E01F5" w:rsidP="00744FD0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3E01F5" w:rsidRDefault="003E01F5" w:rsidP="00744FD0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3E01F5" w:rsidRDefault="003E01F5" w:rsidP="00744FD0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</w:rPr>
            </w:pPr>
          </w:p>
        </w:tc>
        <w:tc>
          <w:tcPr>
            <w:tcW w:w="510" w:type="dxa"/>
            <w:shd w:val="clear" w:color="auto" w:fill="auto"/>
          </w:tcPr>
          <w:p w:rsidR="003E01F5" w:rsidRDefault="003E01F5" w:rsidP="00744FD0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</w:rPr>
            </w:pPr>
          </w:p>
        </w:tc>
      </w:tr>
      <w:tr w:rsidR="003E01F5" w:rsidTr="00744FD0">
        <w:tc>
          <w:tcPr>
            <w:tcW w:w="534" w:type="dxa"/>
            <w:shd w:val="clear" w:color="auto" w:fill="auto"/>
          </w:tcPr>
          <w:p w:rsidR="003E01F5" w:rsidRDefault="003E01F5" w:rsidP="00744FD0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E01F5" w:rsidRDefault="003E01F5" w:rsidP="00744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рабочем месте</w:t>
            </w:r>
          </w:p>
        </w:tc>
        <w:tc>
          <w:tcPr>
            <w:tcW w:w="510" w:type="dxa"/>
            <w:shd w:val="clear" w:color="auto" w:fill="auto"/>
          </w:tcPr>
          <w:p w:rsidR="003E01F5" w:rsidRDefault="003E01F5" w:rsidP="00744FD0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3E01F5" w:rsidRDefault="003E01F5" w:rsidP="00744FD0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3E01F5" w:rsidRDefault="003E01F5" w:rsidP="00744FD0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</w:rPr>
            </w:pPr>
            <w:r>
              <w:rPr>
                <w:rStyle w:val="FontStyle27"/>
                <w:bCs/>
              </w:rPr>
              <w:t>18</w:t>
            </w:r>
          </w:p>
        </w:tc>
        <w:tc>
          <w:tcPr>
            <w:tcW w:w="511" w:type="dxa"/>
            <w:shd w:val="clear" w:color="auto" w:fill="auto"/>
          </w:tcPr>
          <w:p w:rsidR="003E01F5" w:rsidRDefault="003E01F5" w:rsidP="00744FD0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</w:rPr>
            </w:pPr>
            <w:r>
              <w:rPr>
                <w:rStyle w:val="FontStyle27"/>
                <w:bCs/>
              </w:rPr>
              <w:t>440</w:t>
            </w:r>
          </w:p>
        </w:tc>
        <w:tc>
          <w:tcPr>
            <w:tcW w:w="510" w:type="dxa"/>
            <w:shd w:val="clear" w:color="auto" w:fill="auto"/>
          </w:tcPr>
          <w:p w:rsidR="003E01F5" w:rsidRDefault="003E01F5" w:rsidP="00744FD0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</w:rPr>
            </w:pPr>
            <w:r>
              <w:rPr>
                <w:rStyle w:val="FontStyle27"/>
                <w:bCs/>
              </w:rPr>
              <w:t>232</w:t>
            </w:r>
          </w:p>
        </w:tc>
      </w:tr>
      <w:tr w:rsidR="003E01F5" w:rsidTr="00744FD0">
        <w:tc>
          <w:tcPr>
            <w:tcW w:w="534" w:type="dxa"/>
            <w:shd w:val="clear" w:color="auto" w:fill="auto"/>
          </w:tcPr>
          <w:p w:rsidR="003E01F5" w:rsidRDefault="003E01F5" w:rsidP="00744FD0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E01F5" w:rsidRDefault="003E01F5" w:rsidP="00744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510" w:type="dxa"/>
            <w:shd w:val="clear" w:color="auto" w:fill="auto"/>
          </w:tcPr>
          <w:p w:rsidR="003E01F5" w:rsidRDefault="003E01F5" w:rsidP="00744FD0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3E01F5" w:rsidRDefault="003E01F5" w:rsidP="00744FD0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3E01F5" w:rsidRDefault="003E01F5" w:rsidP="00744FD0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3E01F5" w:rsidRDefault="003E01F5" w:rsidP="00744FD0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</w:rPr>
            </w:pPr>
          </w:p>
        </w:tc>
        <w:tc>
          <w:tcPr>
            <w:tcW w:w="510" w:type="dxa"/>
            <w:shd w:val="clear" w:color="auto" w:fill="auto"/>
          </w:tcPr>
          <w:p w:rsidR="003E01F5" w:rsidRDefault="003E01F5" w:rsidP="00744FD0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</w:rPr>
            </w:pPr>
            <w:r>
              <w:rPr>
                <w:rStyle w:val="FontStyle27"/>
                <w:bCs/>
              </w:rPr>
              <w:t>88</w:t>
            </w:r>
          </w:p>
        </w:tc>
      </w:tr>
      <w:tr w:rsidR="003E01F5" w:rsidTr="00744FD0">
        <w:tc>
          <w:tcPr>
            <w:tcW w:w="534" w:type="dxa"/>
            <w:shd w:val="clear" w:color="auto" w:fill="auto"/>
          </w:tcPr>
          <w:p w:rsidR="003E01F5" w:rsidRDefault="003E01F5" w:rsidP="00744FD0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E01F5" w:rsidRDefault="003E01F5" w:rsidP="00744F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10" w:type="dxa"/>
            <w:shd w:val="clear" w:color="auto" w:fill="auto"/>
          </w:tcPr>
          <w:p w:rsidR="003E01F5" w:rsidRDefault="003E01F5" w:rsidP="00744FD0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>
              <w:rPr>
                <w:rStyle w:val="FontStyle27"/>
              </w:rPr>
              <w:t>440</w:t>
            </w:r>
          </w:p>
        </w:tc>
        <w:tc>
          <w:tcPr>
            <w:tcW w:w="511" w:type="dxa"/>
            <w:shd w:val="clear" w:color="auto" w:fill="auto"/>
          </w:tcPr>
          <w:p w:rsidR="003E01F5" w:rsidRDefault="003E01F5" w:rsidP="00744FD0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>
              <w:rPr>
                <w:rStyle w:val="FontStyle27"/>
              </w:rPr>
              <w:t>440</w:t>
            </w:r>
          </w:p>
        </w:tc>
        <w:tc>
          <w:tcPr>
            <w:tcW w:w="511" w:type="dxa"/>
            <w:shd w:val="clear" w:color="auto" w:fill="auto"/>
          </w:tcPr>
          <w:p w:rsidR="003E01F5" w:rsidRDefault="003E01F5" w:rsidP="00744FD0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>
              <w:rPr>
                <w:rStyle w:val="FontStyle27"/>
              </w:rPr>
              <w:t>440</w:t>
            </w:r>
          </w:p>
        </w:tc>
        <w:tc>
          <w:tcPr>
            <w:tcW w:w="511" w:type="dxa"/>
            <w:shd w:val="clear" w:color="auto" w:fill="auto"/>
          </w:tcPr>
          <w:p w:rsidR="003E01F5" w:rsidRDefault="003E01F5" w:rsidP="00744FD0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>
              <w:rPr>
                <w:rStyle w:val="FontStyle27"/>
              </w:rPr>
              <w:t>440</w:t>
            </w:r>
          </w:p>
        </w:tc>
        <w:tc>
          <w:tcPr>
            <w:tcW w:w="510" w:type="dxa"/>
            <w:shd w:val="clear" w:color="auto" w:fill="auto"/>
          </w:tcPr>
          <w:p w:rsidR="003E01F5" w:rsidRDefault="003E01F5" w:rsidP="00744FD0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>
              <w:rPr>
                <w:rStyle w:val="FontStyle27"/>
              </w:rPr>
              <w:t>440</w:t>
            </w:r>
          </w:p>
        </w:tc>
      </w:tr>
    </w:tbl>
    <w:p w:rsidR="000E16DF" w:rsidRDefault="000E16DF"/>
    <w:sectPr w:rsidR="000E16DF" w:rsidSect="000E1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01F5"/>
    <w:rsid w:val="000E16DF"/>
    <w:rsid w:val="003E0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basedOn w:val="a0"/>
    <w:qFormat/>
    <w:rsid w:val="003E01F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FontStyle27">
    <w:name w:val="Font Style27"/>
    <w:rsid w:val="003E01F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3E01F5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2</cp:revision>
  <dcterms:created xsi:type="dcterms:W3CDTF">2022-11-08T12:18:00Z</dcterms:created>
  <dcterms:modified xsi:type="dcterms:W3CDTF">2022-11-08T12:19:00Z</dcterms:modified>
</cp:coreProperties>
</file>